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  <w:bookmarkStart w:id="0" w:name="_GoBack"/>
      <w:bookmarkEnd w:id="0"/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4363C3A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78DC1447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78FEE61A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5D9891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5367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4478F8D4" w14:textId="155C823F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459F6AEA" w:rsidR="003F0A64" w:rsidRPr="00526A8D" w:rsidRDefault="00176A59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“Nos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 alínea g), n.º 1 </w:t>
            </w:r>
            <w:r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0E62A81" w:rsidR="00FF78D5" w:rsidRPr="00D9735B" w:rsidRDefault="00FF78D5" w:rsidP="00EB7184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176A59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CF7E7" w14:textId="77777777" w:rsidR="00D860EA" w:rsidRDefault="00D860EA" w:rsidP="009730D1">
      <w:r>
        <w:separator/>
      </w:r>
    </w:p>
  </w:endnote>
  <w:endnote w:type="continuationSeparator" w:id="0">
    <w:p w14:paraId="1AEBE5E0" w14:textId="77777777" w:rsidR="00D860EA" w:rsidRDefault="00D860E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3B65B922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84738D">
          <w:rPr>
            <w:noProof/>
            <w:sz w:val="20"/>
            <w:szCs w:val="20"/>
          </w:rPr>
          <w:t>3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FE7D" w14:textId="77777777" w:rsidR="00D860EA" w:rsidRDefault="00D860EA" w:rsidP="009730D1">
      <w:r>
        <w:separator/>
      </w:r>
    </w:p>
  </w:footnote>
  <w:footnote w:type="continuationSeparator" w:id="0">
    <w:p w14:paraId="15AEFE13" w14:textId="77777777" w:rsidR="00D860EA" w:rsidRDefault="00D860E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B973CA" wp14:editId="4DE916EA">
              <wp:simplePos x="0" y="0"/>
              <wp:positionH relativeFrom="margin">
                <wp:posOffset>-786129</wp:posOffset>
              </wp:positionH>
              <wp:positionV relativeFrom="paragraph">
                <wp:posOffset>-222885</wp:posOffset>
              </wp:positionV>
              <wp:extent cx="1188720" cy="84582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4E625" w14:textId="5CBB455F" w:rsidR="00176A59" w:rsidRDefault="0084738D" w:rsidP="00176A59">
                          <w:pPr>
                            <w:pStyle w:val="Cabealho"/>
                            <w:tabs>
                              <w:tab w:val="left" w:pos="6768"/>
                            </w:tabs>
                            <w:spacing w:after="24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6147B9" wp14:editId="0A094181">
                                <wp:extent cx="594360" cy="709064"/>
                                <wp:effectExtent l="0" t="0" r="0" b="0"/>
                                <wp:docPr id="4" name="Imagem 4" descr="Brasão da freguesia de Assentis - Assentis civil parish, coat-of-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da freguesia de Assentis - Assentis civil parish, coat-of-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1652" cy="7535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9B3789" w14:textId="5CA0624C" w:rsidR="009C2933" w:rsidRPr="004817F9" w:rsidRDefault="009C2933" w:rsidP="009C2933">
                          <w:pPr>
                            <w:pStyle w:val="Cabealho"/>
                            <w:spacing w:after="240" w:line="360" w:lineRule="auto"/>
                          </w:pPr>
                        </w:p>
                        <w:p w14:paraId="71170A94" w14:textId="234E1C0D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55pt;width:93.6pt;height:66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" filled="f" fillcolor="silver" stroked="f" strokecolor="#4bacc6" strokeweight="1pt">
              <v:fill opacity="12336f"/>
              <v:stroke dashstyle="dash"/>
              <v:textbox>
                <w:txbxContent>
                  <w:p w14:paraId="5664E625" w14:textId="5CBB455F" w:rsidR="00176A59" w:rsidRDefault="0084738D" w:rsidP="00176A59">
                    <w:pPr>
                      <w:pStyle w:val="Cabealho"/>
                      <w:tabs>
                        <w:tab w:val="left" w:pos="6768"/>
                      </w:tabs>
                      <w:spacing w:after="24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6147B9" wp14:editId="0A094181">
                          <wp:extent cx="594360" cy="709064"/>
                          <wp:effectExtent l="0" t="0" r="0" b="0"/>
                          <wp:docPr id="4" name="Imagem 4" descr="Brasão da freguesia de Assentis - Assentis civil parish, coat-of-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da freguesia de Assentis - Assentis civil parish, coat-of-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1652" cy="7535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9B3789" w14:textId="5CA0624C" w:rsidR="009C2933" w:rsidRPr="004817F9" w:rsidRDefault="009C2933" w:rsidP="009C2933">
                    <w:pPr>
                      <w:pStyle w:val="Cabealho"/>
                      <w:spacing w:after="240" w:line="360" w:lineRule="auto"/>
                    </w:pPr>
                  </w:p>
                  <w:p w14:paraId="71170A94" w14:textId="234E1C0D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76A59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0082"/>
    <w:rsid w:val="00372913"/>
    <w:rsid w:val="003738A3"/>
    <w:rsid w:val="003A0454"/>
    <w:rsid w:val="003F0A64"/>
    <w:rsid w:val="004364D2"/>
    <w:rsid w:val="0047245F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C0D61"/>
    <w:rsid w:val="005F45E8"/>
    <w:rsid w:val="00604AFC"/>
    <w:rsid w:val="00606463"/>
    <w:rsid w:val="0061539C"/>
    <w:rsid w:val="00642FA3"/>
    <w:rsid w:val="00645819"/>
    <w:rsid w:val="006726B2"/>
    <w:rsid w:val="00694E7B"/>
    <w:rsid w:val="006A7C01"/>
    <w:rsid w:val="006B6767"/>
    <w:rsid w:val="006D255A"/>
    <w:rsid w:val="006D7440"/>
    <w:rsid w:val="006E188B"/>
    <w:rsid w:val="0070534F"/>
    <w:rsid w:val="00705429"/>
    <w:rsid w:val="00731B92"/>
    <w:rsid w:val="00746F63"/>
    <w:rsid w:val="00764562"/>
    <w:rsid w:val="00765516"/>
    <w:rsid w:val="00785D12"/>
    <w:rsid w:val="007946BE"/>
    <w:rsid w:val="007B3A76"/>
    <w:rsid w:val="007B6D56"/>
    <w:rsid w:val="007F6711"/>
    <w:rsid w:val="00811ECE"/>
    <w:rsid w:val="008241D8"/>
    <w:rsid w:val="0082681B"/>
    <w:rsid w:val="008358FD"/>
    <w:rsid w:val="0083597C"/>
    <w:rsid w:val="0084738D"/>
    <w:rsid w:val="00850EED"/>
    <w:rsid w:val="0085193A"/>
    <w:rsid w:val="0086003E"/>
    <w:rsid w:val="008807ED"/>
    <w:rsid w:val="00892958"/>
    <w:rsid w:val="0089382E"/>
    <w:rsid w:val="008B41B9"/>
    <w:rsid w:val="008B69EF"/>
    <w:rsid w:val="008E546F"/>
    <w:rsid w:val="008F290A"/>
    <w:rsid w:val="008F5EDE"/>
    <w:rsid w:val="00914289"/>
    <w:rsid w:val="009200FA"/>
    <w:rsid w:val="009323DC"/>
    <w:rsid w:val="009524E9"/>
    <w:rsid w:val="009730D1"/>
    <w:rsid w:val="00976CC8"/>
    <w:rsid w:val="009826F3"/>
    <w:rsid w:val="00992F8B"/>
    <w:rsid w:val="009C2933"/>
    <w:rsid w:val="009C33BA"/>
    <w:rsid w:val="009C33E9"/>
    <w:rsid w:val="009E4B74"/>
    <w:rsid w:val="009E655B"/>
    <w:rsid w:val="00A41CCD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50CE8"/>
    <w:rsid w:val="00D83E67"/>
    <w:rsid w:val="00D860EA"/>
    <w:rsid w:val="00D9735B"/>
    <w:rsid w:val="00DA75A6"/>
    <w:rsid w:val="00DB04ED"/>
    <w:rsid w:val="00DB1835"/>
    <w:rsid w:val="00DD1619"/>
    <w:rsid w:val="00E02C36"/>
    <w:rsid w:val="00E05B50"/>
    <w:rsid w:val="00E239DF"/>
    <w:rsid w:val="00E67847"/>
    <w:rsid w:val="00E96D3B"/>
    <w:rsid w:val="00EA21A8"/>
    <w:rsid w:val="00EB7184"/>
    <w:rsid w:val="00EC67BC"/>
    <w:rsid w:val="00ED68A3"/>
    <w:rsid w:val="00EE0A1A"/>
    <w:rsid w:val="00EF7BCB"/>
    <w:rsid w:val="00F11F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2E6F-57BB-4D94-A2EC-9F584566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Rute Oliveira</cp:lastModifiedBy>
  <cp:revision>17</cp:revision>
  <cp:lastPrinted>2022-07-25T13:56:00Z</cp:lastPrinted>
  <dcterms:created xsi:type="dcterms:W3CDTF">2021-04-29T07:28:00Z</dcterms:created>
  <dcterms:modified xsi:type="dcterms:W3CDTF">2024-10-09T09:16:00Z</dcterms:modified>
</cp:coreProperties>
</file>